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45D7" w14:textId="77777777" w:rsidR="008A3DA9" w:rsidRDefault="008A3DA9" w:rsidP="008A3DA9">
      <w:pPr>
        <w:pStyle w:val="a3"/>
        <w:jc w:val="center"/>
      </w:pPr>
      <w:r>
        <w:rPr>
          <w:rFonts w:hint="eastAsia"/>
        </w:rPr>
        <w:t>入会须知</w:t>
      </w:r>
      <w:r>
        <w:t xml:space="preserve"> </w:t>
      </w:r>
    </w:p>
    <w:p w14:paraId="73692710" w14:textId="20D68B2E" w:rsidR="008A3DA9" w:rsidRDefault="008A3DA9" w:rsidP="008A3DA9">
      <w:pPr>
        <w:pStyle w:val="a3"/>
        <w:jc w:val="center"/>
      </w:pPr>
      <w:r>
        <w:rPr>
          <w:rFonts w:hint="eastAsia"/>
        </w:rPr>
        <w:t>中国</w:t>
      </w:r>
      <w:r w:rsidR="008D733E">
        <w:rPr>
          <w:rFonts w:hint="eastAsia"/>
        </w:rPr>
        <w:t>船舶代理及无船承运人协会</w:t>
      </w:r>
      <w:r>
        <w:rPr>
          <w:rFonts w:hint="eastAsia"/>
        </w:rPr>
        <w:t>章程（节录）</w:t>
      </w:r>
      <w:r>
        <w:t xml:space="preserve"> </w:t>
      </w:r>
    </w:p>
    <w:p w14:paraId="58B84932" w14:textId="61A63947" w:rsidR="008A3DA9" w:rsidRPr="008D733E" w:rsidRDefault="008A3DA9" w:rsidP="008D733E">
      <w:pPr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left"/>
        <w:rPr>
          <w:rStyle w:val="a4"/>
          <w:rFonts w:ascii="宋体" w:eastAsia="宋体" w:hAnsi="宋体" w:cs="宋体" w:hint="eastAsia"/>
          <w:b w:val="0"/>
          <w:bCs w:val="0"/>
          <w:kern w:val="0"/>
          <w:sz w:val="24"/>
          <w:szCs w:val="24"/>
        </w:rPr>
      </w:pPr>
      <w:r w:rsidRPr="008A3DA9">
        <w:rPr>
          <w:rFonts w:ascii="宋体" w:eastAsia="宋体" w:hAnsi="宋体" w:cs="宋体" w:hint="eastAsia"/>
          <w:b/>
          <w:bCs/>
          <w:color w:val="4F81BD"/>
          <w:kern w:val="0"/>
          <w:sz w:val="24"/>
          <w:szCs w:val="24"/>
        </w:rPr>
        <w:t>第三章 会 员</w:t>
      </w:r>
      <w:r w:rsidRPr="008A3DA9">
        <w:rPr>
          <w:rFonts w:ascii="宋体" w:eastAsia="宋体" w:hAnsi="宋体" w:cs="宋体" w:hint="eastAsia"/>
          <w:kern w:val="0"/>
          <w:sz w:val="24"/>
          <w:szCs w:val="24"/>
        </w:rPr>
        <w:t></w:t>
      </w:r>
      <w:r w:rsidRPr="008A3D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44939DD5" w14:textId="0CACB56A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第七条 </w:t>
      </w:r>
      <w:r w:rsidRPr="008A3DA9">
        <w:t>本会的会员为单位会员。</w:t>
      </w:r>
    </w:p>
    <w:p w14:paraId="6E1ABCFB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第八条 </w:t>
      </w:r>
      <w:r w:rsidRPr="008A3DA9">
        <w:t>拥护本会章程，符合下列条件的，可以自愿申请加入本会：</w:t>
      </w:r>
    </w:p>
    <w:p w14:paraId="12D0E9C3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（一）有加入本团体的意愿；</w:t>
      </w:r>
    </w:p>
    <w:p w14:paraId="73A4ABFD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（二）在本团体的行业领域内具有一定的影响；</w:t>
      </w:r>
    </w:p>
    <w:p w14:paraId="0F66F410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（三）愿意承担本会规定的义务；</w:t>
      </w:r>
    </w:p>
    <w:p w14:paraId="7BADB3B2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（四）符合《中华人民共和国国际海运条例》及其《实施细则》的规定并履行了船舶代理业务或无船承运人业务备案手续，从事船舶代理业务或无船承运人业务的企业。</w:t>
      </w:r>
    </w:p>
    <w:p w14:paraId="51D3A21C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本会不强制或者变相强制公民、法人或者其他组织加入</w:t>
      </w:r>
    </w:p>
    <w:p w14:paraId="3EFEDC1F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第九条 </w:t>
      </w:r>
      <w:r w:rsidRPr="008A3DA9">
        <w:t>会员入会的程序是：</w:t>
      </w:r>
    </w:p>
    <w:p w14:paraId="524F63D5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（一）提交入会申请书；</w:t>
      </w:r>
    </w:p>
    <w:p w14:paraId="4AB5C2A9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（二）提交有关证明材料，包括：</w:t>
      </w:r>
    </w:p>
    <w:p w14:paraId="39F9B6E5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1. 《入会申请书》；</w:t>
      </w:r>
    </w:p>
    <w:p w14:paraId="3BEA3F71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2. 《企业营业执照》复印件；</w:t>
      </w:r>
    </w:p>
    <w:p w14:paraId="24909A22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（三）由理事会或者常务理事会授权的机构讨论通过；</w:t>
      </w:r>
    </w:p>
    <w:p w14:paraId="5A75DA26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（四）由本会理事会或其授权的机构颁发会员证，并予以公告。</w:t>
      </w:r>
    </w:p>
    <w:p w14:paraId="763ECECD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第十条 </w:t>
      </w:r>
      <w:r w:rsidRPr="008A3DA9">
        <w:t>会员享有下列权利：</w:t>
      </w:r>
    </w:p>
    <w:p w14:paraId="629076FF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（一）选举权、被选举权和表决权；</w:t>
      </w:r>
    </w:p>
    <w:p w14:paraId="5B31FD76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（二）对本会工作的知情权、建议权和监督权；</w:t>
      </w:r>
    </w:p>
    <w:p w14:paraId="27D57621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（三）参加本会活动并获得本会服务的优先权；</w:t>
      </w:r>
    </w:p>
    <w:p w14:paraId="432196CC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（四）退会自由。</w:t>
      </w:r>
    </w:p>
    <w:p w14:paraId="7AA2DC88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第十一条 </w:t>
      </w:r>
      <w:r w:rsidRPr="008A3DA9">
        <w:t>会员履行下列义务：</w:t>
      </w:r>
    </w:p>
    <w:p w14:paraId="54F35819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（一）遵守本会的章程和各项规定；</w:t>
      </w:r>
    </w:p>
    <w:p w14:paraId="16879951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（二）执行本会的决议；</w:t>
      </w:r>
    </w:p>
    <w:p w14:paraId="6B1170EB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（三）按规定交纳会费；</w:t>
      </w:r>
    </w:p>
    <w:p w14:paraId="1725E5EE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（四）维护本会的合法权益；</w:t>
      </w:r>
    </w:p>
    <w:p w14:paraId="23F286FF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（五）向本会提供信息、资料、合理化建议和反映情况；</w:t>
      </w:r>
    </w:p>
    <w:p w14:paraId="2A31AC92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第十二条 </w:t>
      </w:r>
      <w:r w:rsidRPr="008A3DA9">
        <w:t>会员如有违反法律、法规和本章程的行为，经理事会或者常务理事会表决通过，给予下列处分：</w:t>
      </w:r>
    </w:p>
    <w:p w14:paraId="4EB61EE7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（一）警告；</w:t>
      </w:r>
    </w:p>
    <w:p w14:paraId="3BCC50CC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（二）通报批评；</w:t>
      </w:r>
    </w:p>
    <w:p w14:paraId="28446386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（三）暂停行使会员权利；</w:t>
      </w:r>
    </w:p>
    <w:p w14:paraId="62AAD51C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（四）除名;</w:t>
      </w:r>
    </w:p>
    <w:p w14:paraId="4EBE6D4F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第十三条 </w:t>
      </w:r>
      <w:r w:rsidRPr="008A3DA9">
        <w:t>会员退会须书面通知本会并交回会员证。</w:t>
      </w:r>
    </w:p>
    <w:p w14:paraId="7A745D3E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第十四条 </w:t>
      </w:r>
      <w:r w:rsidRPr="008A3DA9">
        <w:t>会员有下列情形之一的，自动丧失会员资格： </w:t>
      </w:r>
    </w:p>
    <w:p w14:paraId="5D2A02CA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（一）2年不按规定交纳会费；</w:t>
      </w:r>
    </w:p>
    <w:p w14:paraId="2FB9F58C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（二）2年不按要求参加本会活动；</w:t>
      </w:r>
    </w:p>
    <w:p w14:paraId="0C0DC07F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（三）不再符合会员条件；</w:t>
      </w:r>
    </w:p>
    <w:p w14:paraId="069E8A4D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t>（四）丧失民事行为能力；</w:t>
      </w:r>
    </w:p>
    <w:p w14:paraId="0B2C6E5D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lastRenderedPageBreak/>
        <w:t>第十五条 </w:t>
      </w:r>
      <w:r w:rsidRPr="008A3DA9">
        <w:t>会员退会、被除名后或者自动丧失会员资格，其在本会相应的职务、权利、义务自行终止。</w:t>
      </w:r>
    </w:p>
    <w:p w14:paraId="429296B7" w14:textId="77777777" w:rsidR="008A3DA9" w:rsidRPr="008A3DA9" w:rsidRDefault="008A3DA9" w:rsidP="008A3DA9">
      <w:pPr>
        <w:pStyle w:val="a3"/>
        <w:widowControl w:val="0"/>
        <w:autoSpaceDE w:val="0"/>
        <w:autoSpaceDN w:val="0"/>
        <w:adjustRightInd w:val="0"/>
        <w:snapToGrid w:val="0"/>
        <w:ind w:firstLine="480"/>
        <w:contextualSpacing/>
      </w:pPr>
      <w:r w:rsidRPr="008A3DA9">
        <w:rPr>
          <w:rStyle w:val="a4"/>
        </w:rPr>
        <w:t>第十六条 </w:t>
      </w:r>
      <w:r w:rsidRPr="008A3DA9">
        <w:t>本会置备会员名册，对会员情况进行记载。会员情况发生变动的，应当及时修改会员名册，并向会员公告。本会负责妥善保存会员相关档案，以及会员代表大会、理事会、常务理事会、监事会决议等原始记录。</w:t>
      </w:r>
    </w:p>
    <w:p w14:paraId="107D307F" w14:textId="77777777" w:rsidR="00000000" w:rsidRPr="008A3DA9" w:rsidRDefault="00000000" w:rsidP="008A3DA9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sectPr w:rsidR="00B65E77" w:rsidRPr="008A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A9"/>
    <w:rsid w:val="00147350"/>
    <w:rsid w:val="008A3DA9"/>
    <w:rsid w:val="008D733E"/>
    <w:rsid w:val="00A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6388"/>
  <w15:chartTrackingRefBased/>
  <w15:docId w15:val="{082C45C0-83D6-49AE-9356-F4A10E9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He</dc:creator>
  <cp:keywords/>
  <dc:description/>
  <cp:lastModifiedBy>Ning He</cp:lastModifiedBy>
  <cp:revision>2</cp:revision>
  <dcterms:created xsi:type="dcterms:W3CDTF">2023-11-22T07:00:00Z</dcterms:created>
  <dcterms:modified xsi:type="dcterms:W3CDTF">2023-11-22T07:04:00Z</dcterms:modified>
</cp:coreProperties>
</file>